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FA7FA8" w:rsidRDefault="00F40A36" w:rsidP="00FA7FA8">
      <w:pPr>
        <w:pStyle w:val="a6"/>
        <w:rPr>
          <w:caps/>
          <w:sz w:val="28"/>
          <w:szCs w:val="34"/>
        </w:rPr>
      </w:pPr>
      <w:r w:rsidRPr="00F40A36">
        <w:rPr>
          <w:caps/>
          <w:sz w:val="28"/>
          <w:szCs w:val="34"/>
        </w:rPr>
        <w:t xml:space="preserve">ОПД.05 </w:t>
      </w:r>
      <w:r w:rsidR="00FA7FA8" w:rsidRPr="00221415">
        <w:rPr>
          <w:caps/>
          <w:sz w:val="28"/>
          <w:szCs w:val="34"/>
        </w:rPr>
        <w:t xml:space="preserve">«Правовое обеспечение профессиональной деятельности » </w:t>
      </w:r>
    </w:p>
    <w:p w:rsidR="00283047" w:rsidRPr="00283047" w:rsidRDefault="00283047" w:rsidP="00283047">
      <w:pPr>
        <w:pStyle w:val="a7"/>
        <w:rPr>
          <w:lang w:eastAsia="ar-SA"/>
        </w:rPr>
      </w:pPr>
    </w:p>
    <w:p w:rsidR="00283047" w:rsidRPr="00356042" w:rsidRDefault="00283047" w:rsidP="00283047">
      <w:pPr>
        <w:keepNext/>
        <w:tabs>
          <w:tab w:val="left" w:pos="7371"/>
        </w:tabs>
        <w:jc w:val="center"/>
        <w:rPr>
          <w:b/>
          <w:sz w:val="28"/>
          <w:szCs w:val="28"/>
        </w:rPr>
      </w:pPr>
      <w:r w:rsidRPr="00356042">
        <w:rPr>
          <w:b/>
          <w:sz w:val="28"/>
          <w:szCs w:val="28"/>
        </w:rPr>
        <w:t>09.02.03 «ПРОГРАММИРОВАНИЕ В КОМПЬЮТЕРНЫХ СИСТЕМАХ»</w:t>
      </w: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C48A1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</w:t>
      </w:r>
      <w:proofErr w:type="gramStart"/>
      <w:r w:rsidRPr="007522DC">
        <w:rPr>
          <w:sz w:val="28"/>
        </w:rPr>
        <w:t>утвержден</w:t>
      </w:r>
      <w:proofErr w:type="gramEnd"/>
      <w:r w:rsidRPr="007522DC">
        <w:rPr>
          <w:sz w:val="28"/>
        </w:rPr>
        <w:t xml:space="preserve"> приказом Министерства образования и науки Луганской Народной Республики от 16 октября 2018 года № 937-од)</w:t>
      </w:r>
      <w:r w:rsidR="00086BAC" w:rsidRPr="007522DC">
        <w:rPr>
          <w:sz w:val="28"/>
        </w:rPr>
        <w:t>.</w:t>
      </w:r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B82B4A" w:rsidRPr="00B82B4A" w:rsidRDefault="00B82B4A" w:rsidP="00B82B4A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B82B4A">
        <w:rPr>
          <w:sz w:val="28"/>
          <w:szCs w:val="28"/>
          <w:lang w:eastAsia="en-US"/>
        </w:rPr>
        <w:t>Программа рассмотрена и одобрена к использованию в образовательной деятельности на заседании Совета специальностей отделения компьютерных и электрических систем.</w:t>
      </w:r>
    </w:p>
    <w:p w:rsidR="00B82B4A" w:rsidRPr="00B82B4A" w:rsidRDefault="00B82B4A" w:rsidP="00B82B4A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B82B4A">
        <w:rPr>
          <w:sz w:val="28"/>
          <w:szCs w:val="28"/>
          <w:lang w:eastAsia="en-US"/>
        </w:rPr>
        <w:t>Протокол №_____ от «___» ____________ 2018 года</w:t>
      </w:r>
    </w:p>
    <w:p w:rsidR="00B82B4A" w:rsidRPr="00B82B4A" w:rsidRDefault="00B82B4A" w:rsidP="00B82B4A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B82B4A">
        <w:rPr>
          <w:sz w:val="28"/>
          <w:szCs w:val="28"/>
          <w:lang w:eastAsia="en-US"/>
        </w:rPr>
        <w:t>Председатель Совета специальности _____________И.Н. Моисеенко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9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FA7FA8" w:rsidP="005F5406">
            <w:pPr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10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</w:t>
      </w:r>
      <w:r w:rsidR="00FA7FA8">
        <w:rPr>
          <w:b/>
          <w:smallCaps/>
          <w:sz w:val="32"/>
          <w:szCs w:val="28"/>
        </w:rPr>
        <w:t>Правовое обеспечение профессиональной деятельности</w:t>
      </w:r>
      <w:r w:rsidRPr="007522DC">
        <w:rPr>
          <w:b/>
          <w:smallCaps/>
          <w:sz w:val="32"/>
          <w:szCs w:val="28"/>
        </w:rPr>
        <w:t>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t>1.1 Область применения рабочей программы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  <w:r w:rsidRPr="00FA7FA8">
        <w:rPr>
          <w:sz w:val="28"/>
          <w:szCs w:val="28"/>
        </w:rPr>
        <w:t xml:space="preserve">Рабочая программа учебной дисциплины </w:t>
      </w:r>
      <w:r w:rsidRPr="00FA7FA8">
        <w:rPr>
          <w:b/>
          <w:sz w:val="28"/>
          <w:szCs w:val="28"/>
        </w:rPr>
        <w:t>Правовое обеспечение профессиональной деятельности</w:t>
      </w:r>
      <w:r w:rsidRPr="00FA7FA8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ГОС СПО по специальности </w:t>
      </w:r>
      <w:r w:rsidR="00283047" w:rsidRPr="00283047">
        <w:rPr>
          <w:b/>
          <w:color w:val="000000"/>
          <w:sz w:val="28"/>
          <w:szCs w:val="28"/>
        </w:rPr>
        <w:t>09.02.03 «</w:t>
      </w:r>
      <w:r w:rsidR="00283047">
        <w:rPr>
          <w:b/>
          <w:color w:val="000000"/>
          <w:sz w:val="28"/>
          <w:szCs w:val="28"/>
        </w:rPr>
        <w:t>Программирование в компьютерных системах</w:t>
      </w:r>
      <w:r w:rsidR="00283047" w:rsidRPr="00283047">
        <w:rPr>
          <w:b/>
          <w:color w:val="000000"/>
          <w:sz w:val="28"/>
          <w:szCs w:val="28"/>
        </w:rPr>
        <w:t>»</w:t>
      </w:r>
      <w:r w:rsidRPr="00FA7FA8">
        <w:rPr>
          <w:sz w:val="28"/>
          <w:szCs w:val="28"/>
        </w:rPr>
        <w:t>в части освоения основного вида профессиональной деятельности.</w:t>
      </w:r>
    </w:p>
    <w:p w:rsidR="00FA7FA8" w:rsidRPr="00FA7FA8" w:rsidRDefault="00FA7FA8" w:rsidP="00FA7FA8">
      <w:pPr>
        <w:ind w:firstLine="851"/>
        <w:jc w:val="both"/>
        <w:rPr>
          <w:sz w:val="28"/>
          <w:szCs w:val="28"/>
        </w:rPr>
      </w:pP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  <w:r w:rsidRPr="00FA7FA8">
        <w:rPr>
          <w:b/>
          <w:sz w:val="28"/>
          <w:szCs w:val="22"/>
        </w:rPr>
        <w:t xml:space="preserve">1.2 Место учебной дисциплины в структуре основной </w:t>
      </w:r>
      <w:r w:rsidRPr="00FA7FA8">
        <w:rPr>
          <w:b/>
          <w:color w:val="000000"/>
          <w:spacing w:val="1"/>
          <w:sz w:val="28"/>
          <w:szCs w:val="22"/>
        </w:rPr>
        <w:t xml:space="preserve">профессиональной образовательной программы: </w:t>
      </w:r>
      <w:r w:rsidRPr="00FA7FA8">
        <w:rPr>
          <w:color w:val="000000"/>
          <w:spacing w:val="1"/>
          <w:sz w:val="28"/>
          <w:szCs w:val="22"/>
        </w:rPr>
        <w:t>д</w:t>
      </w:r>
      <w:r w:rsidRPr="00FA7FA8">
        <w:rPr>
          <w:sz w:val="28"/>
          <w:szCs w:val="22"/>
        </w:rPr>
        <w:t xml:space="preserve">исциплина входит в общий гуманитарный и социально-экономический учебный цикл. </w:t>
      </w:r>
    </w:p>
    <w:p w:rsidR="00FA7FA8" w:rsidRPr="00FA7FA8" w:rsidRDefault="00FA7FA8" w:rsidP="00FA7FA8">
      <w:pPr>
        <w:widowControl w:val="0"/>
        <w:overflowPunct w:val="0"/>
        <w:autoSpaceDE w:val="0"/>
        <w:autoSpaceDN w:val="0"/>
        <w:adjustRightInd w:val="0"/>
        <w:ind w:right="-2" w:firstLine="851"/>
        <w:jc w:val="both"/>
        <w:rPr>
          <w:sz w:val="28"/>
          <w:szCs w:val="22"/>
        </w:rPr>
      </w:pPr>
    </w:p>
    <w:p w:rsidR="00FA7FA8" w:rsidRPr="00FA7FA8" w:rsidRDefault="00FA7FA8" w:rsidP="00FA7FA8">
      <w:pPr>
        <w:widowControl w:val="0"/>
        <w:autoSpaceDE w:val="0"/>
        <w:autoSpaceDN w:val="0"/>
        <w:adjustRightInd w:val="0"/>
        <w:ind w:firstLine="851"/>
        <w:rPr>
          <w:b/>
          <w:bCs/>
          <w:sz w:val="28"/>
          <w:szCs w:val="22"/>
        </w:rPr>
      </w:pPr>
      <w:r w:rsidRPr="00FA7FA8">
        <w:rPr>
          <w:b/>
          <w:bCs/>
          <w:sz w:val="28"/>
          <w:szCs w:val="22"/>
        </w:rPr>
        <w:t xml:space="preserve">1.3. Цели и задачи учебной дисциплины </w:t>
      </w:r>
    </w:p>
    <w:p w:rsidR="00FA7FA8" w:rsidRPr="00FA7FA8" w:rsidRDefault="00FA7FA8" w:rsidP="00FA7FA8">
      <w:pPr>
        <w:keepNext/>
        <w:spacing w:line="288" w:lineRule="auto"/>
        <w:ind w:firstLine="851"/>
        <w:jc w:val="center"/>
        <w:rPr>
          <w:b/>
          <w:sz w:val="26"/>
          <w:szCs w:val="22"/>
        </w:rPr>
      </w:pP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color w:val="000000"/>
          <w:sz w:val="28"/>
          <w:szCs w:val="32"/>
        </w:rPr>
        <w:t xml:space="preserve">В результате освоения дисциплины обучающийся должен </w:t>
      </w:r>
      <w:r w:rsidRPr="00FA7FA8">
        <w:rPr>
          <w:b/>
          <w:i/>
          <w:color w:val="000000"/>
          <w:sz w:val="28"/>
          <w:szCs w:val="32"/>
          <w:u w:val="single"/>
        </w:rPr>
        <w:t>знать: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права и обязанности, ответственность гражданина как участника конкретных правоотношений (избирателя, налогоплательщика, работника, потребителя, супруга, абитуриента);</w:t>
      </w:r>
      <w:proofErr w:type="gramEnd"/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механизмы реализации и способы защиты прав человека и гражданина в ЛНР, органы и способы международно-правовой защиты прав человека, формы и процедуры избирательного процесса в ЛНР.</w:t>
      </w:r>
    </w:p>
    <w:p w:rsidR="00FA7FA8" w:rsidRPr="00FA7FA8" w:rsidRDefault="00FA7FA8" w:rsidP="00FA7FA8">
      <w:pPr>
        <w:spacing w:after="200"/>
        <w:ind w:firstLine="851"/>
        <w:jc w:val="both"/>
        <w:rPr>
          <w:b/>
          <w:i/>
          <w:color w:val="000000"/>
          <w:sz w:val="28"/>
          <w:szCs w:val="32"/>
          <w:u w:val="single"/>
        </w:rPr>
      </w:pPr>
      <w:r w:rsidRPr="00FA7FA8">
        <w:rPr>
          <w:b/>
          <w:i/>
          <w:color w:val="000000"/>
          <w:sz w:val="28"/>
          <w:szCs w:val="32"/>
          <w:u w:val="single"/>
        </w:rPr>
        <w:t>Уметь: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правильно употреблять основные понятия и категории (юридическое лицо, правовой статус, компетенция, полномочия, судопроизводство);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>- характеризовать: основные черты правовой системы ЛНР, порядок принятия и вступления в силу законов, порядок заключения и расторжения брачного контракта, трудового договора, правовой статус участника предпринимательской деятельности, порядок получения платных образовательных услуг; порядок призыва на военную службу;</w:t>
      </w:r>
    </w:p>
    <w:p w:rsidR="00FA7FA8" w:rsidRPr="00FA7FA8" w:rsidRDefault="00FA7FA8" w:rsidP="00FA7FA8">
      <w:pPr>
        <w:spacing w:after="200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объяснить взаимосвязь права и других социальных норм; основные условия получения гражданства; особенности прохождения альтернативной гражданской службы; </w:t>
      </w:r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proofErr w:type="gramStart"/>
      <w:r w:rsidRPr="00FA7FA8">
        <w:rPr>
          <w:color w:val="000000"/>
          <w:sz w:val="28"/>
          <w:szCs w:val="32"/>
        </w:rPr>
        <w:t>- различать: виды судопроизводства; полномочия правоохранительных органов, адвокатуры, нотариата, прокуратуры; организационно-правовые формы предпринимательства; порядок рассмотрения споров сфере отношений, урегулированных правом;</w:t>
      </w:r>
      <w:proofErr w:type="gramEnd"/>
    </w:p>
    <w:p w:rsidR="00FA7FA8" w:rsidRPr="00FA7FA8" w:rsidRDefault="00FA7FA8" w:rsidP="00FA7FA8">
      <w:pPr>
        <w:spacing w:after="200" w:line="276" w:lineRule="auto"/>
        <w:ind w:firstLine="851"/>
        <w:jc w:val="both"/>
        <w:rPr>
          <w:color w:val="000000"/>
          <w:sz w:val="28"/>
          <w:szCs w:val="32"/>
        </w:rPr>
      </w:pPr>
      <w:r w:rsidRPr="00FA7FA8">
        <w:rPr>
          <w:color w:val="000000"/>
          <w:sz w:val="28"/>
          <w:szCs w:val="32"/>
        </w:rPr>
        <w:t xml:space="preserve">- приводить примеры: различных видов правоотношений, правонарушений, ответственности. 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b/>
          <w:sz w:val="28"/>
          <w:szCs w:val="28"/>
        </w:rPr>
        <w:lastRenderedPageBreak/>
        <w:t>В процессе освоения дисциплины у студентов должны формировать следующие общие (ОК) и профессиональные (ПК) компетенции:</w:t>
      </w:r>
    </w:p>
    <w:p w:rsidR="00FA7FA8" w:rsidRPr="00FA7FA8" w:rsidRDefault="00FA7FA8" w:rsidP="00FA7FA8">
      <w:pPr>
        <w:shd w:val="clear" w:color="auto" w:fill="FFFFFF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1. Понимать сущность и социальную значимость своей будущейпрофессии, проявлять к ней устойчивый интерес.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2. Организовывать собственную деятельность, выбирать типовыеметоды и способы выполнения профессиональных задач, оценивать ихэффективность и качество.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3. Принимать решения в стандартных и нестандартных ситуациях инести за них ответственность.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4. Осуществлять поиск и использование информации, необходимойдля эффективного выполнения профессиональных задач, профессиональногои личностного развития.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5. Использовать информационно-коммуникационные технологии впрофессиональной деятельности.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6. Работать в коллективе и в команде, эффективно общаться сколлегами, руководством, потребителями.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7. Брать на себя ответственность за работу членов команды(подчиненных), за результат выполнения заданий.</w:t>
      </w:r>
    </w:p>
    <w:p w:rsidR="00FA7FA8" w:rsidRPr="00FA7FA8" w:rsidRDefault="00FA7FA8" w:rsidP="00FA7FA8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FA7FA8">
        <w:rPr>
          <w:sz w:val="28"/>
          <w:szCs w:val="28"/>
        </w:rPr>
        <w:t>ОК 8. Самостоятельно определять задачи профессионального иличностного развития, заниматься самообразованием, осознанно планировать повышение квалификации.</w:t>
      </w:r>
    </w:p>
    <w:p w:rsidR="00FA7FA8" w:rsidRPr="00FA7FA8" w:rsidRDefault="00FA7FA8" w:rsidP="00FA7FA8">
      <w:pPr>
        <w:keepNext/>
        <w:suppressAutoHyphens/>
        <w:ind w:firstLine="851"/>
        <w:jc w:val="both"/>
        <w:rPr>
          <w:sz w:val="28"/>
          <w:szCs w:val="28"/>
        </w:rPr>
      </w:pPr>
      <w:r w:rsidRPr="00FA7FA8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FA7FA8" w:rsidRPr="00FA7FA8" w:rsidRDefault="00FA7FA8" w:rsidP="00FA7FA8">
      <w:pPr>
        <w:ind w:firstLine="851"/>
        <w:rPr>
          <w:rFonts w:ascii="Calibri" w:hAnsi="Calibri"/>
          <w:sz w:val="22"/>
          <w:szCs w:val="22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FA7FA8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максимальной учебной нагрузки обучающегося – </w:t>
      </w:r>
      <w:r w:rsidR="00F40A36">
        <w:rPr>
          <w:rFonts w:eastAsia="Calibri"/>
          <w:sz w:val="28"/>
          <w:szCs w:val="28"/>
        </w:rPr>
        <w:t>54</w:t>
      </w:r>
      <w:r w:rsidRPr="00FA7FA8">
        <w:rPr>
          <w:rFonts w:eastAsia="Calibri"/>
          <w:sz w:val="28"/>
          <w:szCs w:val="28"/>
        </w:rPr>
        <w:t xml:space="preserve"> часа, в том числе: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обязательной аудиторной учебной нагрузки </w:t>
      </w:r>
      <w:proofErr w:type="gramStart"/>
      <w:r w:rsidRPr="00FA7FA8">
        <w:rPr>
          <w:rFonts w:eastAsia="Calibri"/>
          <w:sz w:val="28"/>
          <w:szCs w:val="28"/>
        </w:rPr>
        <w:t>обучающегося</w:t>
      </w:r>
      <w:proofErr w:type="gramEnd"/>
      <w:r w:rsidRPr="00FA7FA8">
        <w:rPr>
          <w:rFonts w:eastAsia="Calibri"/>
          <w:sz w:val="28"/>
          <w:szCs w:val="28"/>
        </w:rPr>
        <w:t xml:space="preserve"> – 36 часов; </w:t>
      </w:r>
    </w:p>
    <w:p w:rsidR="00FA7FA8" w:rsidRPr="00FA7FA8" w:rsidRDefault="00FA7FA8" w:rsidP="00FA7FA8">
      <w:pPr>
        <w:widowControl w:val="0"/>
        <w:tabs>
          <w:tab w:val="num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FA7FA8">
        <w:rPr>
          <w:rFonts w:eastAsia="Calibri"/>
          <w:sz w:val="28"/>
          <w:szCs w:val="28"/>
        </w:rPr>
        <w:t xml:space="preserve">самостоятельной работы обучающегося – </w:t>
      </w:r>
      <w:r w:rsidR="00F40A36">
        <w:rPr>
          <w:rFonts w:eastAsia="Calibri"/>
          <w:sz w:val="28"/>
          <w:szCs w:val="28"/>
        </w:rPr>
        <w:t>18</w:t>
      </w:r>
      <w:r w:rsidRPr="00FA7FA8">
        <w:rPr>
          <w:rFonts w:eastAsia="Calibri"/>
          <w:sz w:val="28"/>
          <w:szCs w:val="28"/>
        </w:rPr>
        <w:t xml:space="preserve"> часа. 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32"/>
        <w:gridCol w:w="1237"/>
        <w:gridCol w:w="3652"/>
      </w:tblGrid>
      <w:tr w:rsidR="00FA7FA8" w:rsidRPr="00FA7FA8" w:rsidTr="00E67BF8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40A36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36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E4312D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24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color w:val="000000"/>
                <w:sz w:val="28"/>
                <w:szCs w:val="28"/>
              </w:rPr>
              <w:t>2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b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FA7FA8">
              <w:rPr>
                <w:b/>
                <w:bCs/>
                <w:sz w:val="28"/>
                <w:szCs w:val="28"/>
              </w:rPr>
              <w:t>студента</w:t>
            </w:r>
            <w:r w:rsidRPr="00FA7FA8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40A36" w:rsidP="00FA7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C01F42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FA7FA8" w:rsidRPr="00FA7FA8" w:rsidTr="00E67BF8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rPr>
                <w:iCs/>
                <w:sz w:val="28"/>
                <w:szCs w:val="28"/>
              </w:rPr>
            </w:pPr>
            <w:r w:rsidRPr="00FA7FA8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 w:rsidRPr="00FA7FA8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 w:rsidRPr="00FA7FA8">
              <w:rPr>
                <w:iCs/>
                <w:color w:val="000000"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8"/>
          <w:footerReference w:type="default" r:id="rId9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 w:rsidR="00FA7FA8">
        <w:rPr>
          <w:b/>
          <w:sz w:val="28"/>
          <w:szCs w:val="28"/>
        </w:rPr>
        <w:t>Правое обеспечение профессиональной деятельности</w:t>
      </w: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22D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FA7FA8">
        <w:trPr>
          <w:trHeight w:val="283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Предмет курса «Правовые основы профессиональной деятельности». Конституция о праве на труд и социальное обеспечение.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Трудовое право как отрасль права законодательства в труде.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Пособие по безработице. Повышение квалификации и переподготовка.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5F540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keepNext/>
            </w:pPr>
            <w:r w:rsidRPr="00FA7FA8">
              <w:t>Трудовые правоотношения. Трудовой договор. Рабочее время и время отдыха. Заработная плата.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keepNext/>
            </w:pPr>
            <w:r w:rsidRPr="00FA7FA8">
              <w:t>Дисциплина труда. Дисциплинарная и материальная ответственность. Трудовые споры. Механизм защиты права на труд.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Обязательная контрольная работа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Составление документов при трудоустройстве. Написание резюме.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6BAC" w:rsidRPr="007522DC" w:rsidRDefault="00086BAC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Социальная политика. Социальная защита населения.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8A1" w:rsidRPr="007522DC" w:rsidRDefault="006C48A1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Льготы, гарантии и компенсации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40A36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bookmarkStart w:id="0" w:name="_GoBack"/>
            <w:bookmarkEnd w:id="0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Право и экономика.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56042">
              <w:t>Налог и налоговая система. Государственный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Правовое обеспечение предпринимательской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Защита права собственности. Арбитражный суд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Составление бизнес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Хозяйственные договоры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FA8" w:rsidRPr="007522DC" w:rsidRDefault="00FA7FA8" w:rsidP="00FA7FA8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Внешне экономическая деятельность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8A1" w:rsidRPr="007522DC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Административные правонарушения в социально-экономической сфере и ответственность за них.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rPr>
                <w:bCs/>
              </w:rPr>
              <w:t>Применение знаний административного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Преступление в сфере экономической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Преступление в сфере трудовой деятельности.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Применение знаний уголовного законодательства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A7FA8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A8" w:rsidRPr="00FA7FA8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7FA8">
              <w:rPr>
                <w:bCs/>
              </w:rPr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Административный процесс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FA7FA8">
        <w:trPr>
          <w:trHeight w:val="283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A7FA8">
              <w:t>Преступление против военной службы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A7FA8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</w:t>
      </w:r>
      <w:r w:rsidR="00FA7FA8">
        <w:rPr>
          <w:sz w:val="28"/>
          <w:szCs w:val="28"/>
        </w:rPr>
        <w:t>Правое обеспечение профессиональной деятельности</w:t>
      </w:r>
      <w:r w:rsidRPr="007522DC">
        <w:rPr>
          <w:sz w:val="28"/>
          <w:szCs w:val="28"/>
        </w:rPr>
        <w:t>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522DC">
        <w:rPr>
          <w:bCs/>
          <w:sz w:val="28"/>
          <w:szCs w:val="28"/>
        </w:rPr>
        <w:t>обучающихся</w:t>
      </w:r>
      <w:proofErr w:type="gramEnd"/>
      <w:r w:rsidRPr="007522DC">
        <w:rPr>
          <w:bCs/>
          <w:sz w:val="28"/>
          <w:szCs w:val="28"/>
        </w:rPr>
        <w:t>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>Перечень рекомендуемых учебных изданий, электронных ресурсов, дополнительной литературы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Основные источники: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>Закон от 08.10.18 г. № 265-II «Гражданский кодекс Луганской Народной Республики»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Международная </w:t>
      </w:r>
      <w:r w:rsidRPr="00FA7FA8">
        <w:rPr>
          <w:color w:val="000000"/>
          <w:sz w:val="28"/>
          <w:szCs w:val="28"/>
        </w:rPr>
        <w:t>защита прав и свобод человека: Сб. докумен</w:t>
      </w:r>
      <w:r w:rsidRPr="00FA7FA8">
        <w:rPr>
          <w:color w:val="000000"/>
          <w:sz w:val="28"/>
          <w:szCs w:val="28"/>
        </w:rPr>
        <w:softHyphen/>
        <w:t>тов</w:t>
      </w:r>
      <w:proofErr w:type="gramStart"/>
      <w:r w:rsidRPr="00FA7FA8">
        <w:rPr>
          <w:color w:val="000000"/>
          <w:sz w:val="28"/>
          <w:szCs w:val="28"/>
        </w:rPr>
        <w:t>/С</w:t>
      </w:r>
      <w:proofErr w:type="gramEnd"/>
      <w:r w:rsidRPr="00FA7FA8">
        <w:rPr>
          <w:color w:val="000000"/>
          <w:sz w:val="28"/>
          <w:szCs w:val="28"/>
        </w:rPr>
        <w:t>ост. Г.М. Мелков. М.: Юридическая литература, 1990.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>Гражданское</w:t>
      </w:r>
      <w:r w:rsidRPr="00FA7FA8">
        <w:rPr>
          <w:color w:val="000000"/>
          <w:sz w:val="28"/>
          <w:szCs w:val="28"/>
        </w:rPr>
        <w:t>право: Учебник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 xml:space="preserve">од ред. В.В. Залесского, М.И. </w:t>
      </w:r>
      <w:proofErr w:type="spellStart"/>
      <w:r w:rsidRPr="00FA7FA8">
        <w:rPr>
          <w:color w:val="000000"/>
          <w:sz w:val="28"/>
          <w:szCs w:val="28"/>
        </w:rPr>
        <w:t>Рас-солова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2003.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Правоохранительные </w:t>
      </w:r>
      <w:r w:rsidRPr="00FA7FA8">
        <w:rPr>
          <w:color w:val="000000"/>
          <w:sz w:val="28"/>
          <w:szCs w:val="28"/>
        </w:rPr>
        <w:t xml:space="preserve">органы: Учебник. 3-е изд., </w:t>
      </w:r>
      <w:proofErr w:type="spellStart"/>
      <w:r w:rsidRPr="00FA7FA8">
        <w:rPr>
          <w:color w:val="000000"/>
          <w:sz w:val="28"/>
          <w:szCs w:val="28"/>
        </w:rPr>
        <w:t>перераб</w:t>
      </w:r>
      <w:proofErr w:type="spellEnd"/>
      <w:r w:rsidRPr="00FA7FA8">
        <w:rPr>
          <w:color w:val="000000"/>
          <w:sz w:val="28"/>
          <w:szCs w:val="28"/>
        </w:rPr>
        <w:t xml:space="preserve">. и доп. / Под ред. О.А. </w:t>
      </w:r>
      <w:proofErr w:type="spellStart"/>
      <w:r w:rsidRPr="00FA7FA8">
        <w:rPr>
          <w:color w:val="000000"/>
          <w:sz w:val="28"/>
          <w:szCs w:val="28"/>
        </w:rPr>
        <w:t>Галустьяна</w:t>
      </w:r>
      <w:proofErr w:type="spellEnd"/>
      <w:r w:rsidRPr="00FA7FA8">
        <w:rPr>
          <w:color w:val="000000"/>
          <w:sz w:val="28"/>
          <w:szCs w:val="28"/>
        </w:rPr>
        <w:t xml:space="preserve">, А.Т. </w:t>
      </w:r>
      <w:proofErr w:type="spellStart"/>
      <w:r w:rsidRPr="00FA7FA8">
        <w:rPr>
          <w:color w:val="000000"/>
          <w:sz w:val="28"/>
          <w:szCs w:val="28"/>
        </w:rPr>
        <w:t>Кизлыка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2005.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color w:val="000000"/>
          <w:sz w:val="28"/>
          <w:szCs w:val="28"/>
        </w:rPr>
        <w:t xml:space="preserve"> Семейное право: актуальные проблемы теории и практики / А.М. Нечаева. – М.: </w:t>
      </w:r>
      <w:proofErr w:type="spellStart"/>
      <w:r w:rsidRPr="00FA7FA8">
        <w:rPr>
          <w:color w:val="000000"/>
          <w:sz w:val="28"/>
          <w:szCs w:val="28"/>
        </w:rPr>
        <w:t>Юрайт</w:t>
      </w:r>
      <w:proofErr w:type="spellEnd"/>
      <w:r w:rsidRPr="00FA7FA8">
        <w:rPr>
          <w:color w:val="000000"/>
          <w:sz w:val="28"/>
          <w:szCs w:val="28"/>
        </w:rPr>
        <w:t xml:space="preserve">, 2007. 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Уголовное </w:t>
      </w:r>
      <w:r w:rsidRPr="00FA7FA8">
        <w:rPr>
          <w:color w:val="000000"/>
          <w:sz w:val="28"/>
          <w:szCs w:val="28"/>
        </w:rPr>
        <w:t>право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>од ред. С.Я. Казанцева. М.: Академия, 2007.</w:t>
      </w: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Cs/>
          <w:sz w:val="28"/>
          <w:szCs w:val="28"/>
        </w:rPr>
      </w:pPr>
    </w:p>
    <w:p w:rsidR="00FA7FA8" w:rsidRPr="00FA7FA8" w:rsidRDefault="00FA7FA8" w:rsidP="00FA7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  <w:sz w:val="28"/>
          <w:szCs w:val="28"/>
        </w:rPr>
      </w:pPr>
      <w:r w:rsidRPr="00FA7FA8">
        <w:rPr>
          <w:b/>
          <w:bCs/>
          <w:sz w:val="28"/>
          <w:szCs w:val="28"/>
        </w:rPr>
        <w:t xml:space="preserve">Дополнительные источники: </w:t>
      </w:r>
    </w:p>
    <w:p w:rsidR="00FA7FA8" w:rsidRPr="00FA7FA8" w:rsidRDefault="00FA7FA8" w:rsidP="00FA7FA8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FA7FA8">
        <w:rPr>
          <w:iCs/>
          <w:color w:val="000000"/>
          <w:sz w:val="28"/>
          <w:szCs w:val="28"/>
        </w:rPr>
        <w:t>Кутафин</w:t>
      </w:r>
      <w:proofErr w:type="spellEnd"/>
      <w:r w:rsidRPr="00FA7FA8">
        <w:rPr>
          <w:iCs/>
          <w:color w:val="000000"/>
          <w:sz w:val="28"/>
          <w:szCs w:val="28"/>
        </w:rPr>
        <w:t xml:space="preserve"> О. Е. </w:t>
      </w:r>
      <w:r w:rsidRPr="00FA7FA8">
        <w:rPr>
          <w:color w:val="000000"/>
          <w:sz w:val="28"/>
          <w:szCs w:val="28"/>
        </w:rPr>
        <w:t>Предмет конституционного права. М., 2001.</w:t>
      </w:r>
    </w:p>
    <w:p w:rsidR="00FA7FA8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Марченко М.Н., Дерябина Е.М. </w:t>
      </w:r>
      <w:r w:rsidRPr="00FA7FA8">
        <w:rPr>
          <w:color w:val="000000"/>
          <w:sz w:val="28"/>
          <w:szCs w:val="28"/>
        </w:rPr>
        <w:t>Правоведение: Учебник. М.: Вел-би: Проспект, 2004.</w:t>
      </w:r>
    </w:p>
    <w:p w:rsidR="00084714" w:rsidRPr="00FA7FA8" w:rsidRDefault="00FA7FA8" w:rsidP="00FA7FA8">
      <w:pPr>
        <w:numPr>
          <w:ilvl w:val="0"/>
          <w:numId w:val="5"/>
        </w:numPr>
        <w:shd w:val="clear" w:color="auto" w:fill="FFFFFF"/>
        <w:spacing w:after="200" w:line="276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A7FA8">
        <w:rPr>
          <w:iCs/>
          <w:color w:val="000000"/>
          <w:sz w:val="28"/>
          <w:szCs w:val="28"/>
        </w:rPr>
        <w:t xml:space="preserve">Наследственное </w:t>
      </w:r>
      <w:r w:rsidRPr="00FA7FA8">
        <w:rPr>
          <w:color w:val="000000"/>
          <w:sz w:val="28"/>
          <w:szCs w:val="28"/>
        </w:rPr>
        <w:t>право: Учеб. пособие</w:t>
      </w:r>
      <w:proofErr w:type="gramStart"/>
      <w:r w:rsidRPr="00FA7FA8">
        <w:rPr>
          <w:color w:val="000000"/>
          <w:sz w:val="28"/>
          <w:szCs w:val="28"/>
        </w:rPr>
        <w:t xml:space="preserve"> / П</w:t>
      </w:r>
      <w:proofErr w:type="gramEnd"/>
      <w:r w:rsidRPr="00FA7FA8">
        <w:rPr>
          <w:color w:val="000000"/>
          <w:sz w:val="28"/>
          <w:szCs w:val="28"/>
        </w:rPr>
        <w:t xml:space="preserve">од ред. Н.А. Волковой, М.В. </w:t>
      </w:r>
      <w:proofErr w:type="spellStart"/>
      <w:r w:rsidRPr="00FA7FA8">
        <w:rPr>
          <w:color w:val="000000"/>
          <w:sz w:val="28"/>
          <w:szCs w:val="28"/>
        </w:rPr>
        <w:t>Максютина</w:t>
      </w:r>
      <w:proofErr w:type="spellEnd"/>
      <w:r w:rsidRPr="00FA7FA8">
        <w:rPr>
          <w:color w:val="000000"/>
          <w:sz w:val="28"/>
          <w:szCs w:val="28"/>
        </w:rPr>
        <w:t>. М.: ЮНИТИ-ДАНА, Закон и право, 2006.</w:t>
      </w:r>
      <w:r w:rsidR="00084714" w:rsidRPr="00FA7FA8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22DC">
        <w:rPr>
          <w:b w:val="0"/>
          <w:sz w:val="28"/>
          <w:szCs w:val="24"/>
        </w:rPr>
        <w:t>обучающимися</w:t>
      </w:r>
      <w:proofErr w:type="gramEnd"/>
      <w:r w:rsidRPr="007522DC">
        <w:rPr>
          <w:b w:val="0"/>
          <w:sz w:val="28"/>
          <w:szCs w:val="24"/>
        </w:rPr>
        <w:t xml:space="preserve">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jc w:val="center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4903"/>
      </w:tblGrid>
      <w:tr w:rsidR="00FA7FA8" w:rsidRPr="00FA7FA8" w:rsidTr="00FA7FA8">
        <w:trPr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A8" w:rsidRPr="00FA7FA8" w:rsidRDefault="00FA7FA8" w:rsidP="00FA7FA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FA7FA8" w:rsidRPr="00FA7FA8" w:rsidTr="00FA7FA8">
        <w:trPr>
          <w:trHeight w:val="370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умения: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1509"/>
          <w:jc w:val="center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уважать закон и бережно относиться к социальным ценностям правового государства, чести и достоинству гражданина России;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 xml:space="preserve">- принимать решения и совершать юридические действия в точном соответствии с законом; </w:t>
            </w:r>
            <w:r w:rsidRPr="00FA7FA8">
              <w:rPr>
                <w:bCs/>
                <w:iCs/>
                <w:sz w:val="28"/>
                <w:szCs w:val="28"/>
              </w:rPr>
              <w:t>применять на практике нормы различных отраслей права;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bCs/>
                <w:iCs/>
                <w:sz w:val="28"/>
                <w:szCs w:val="28"/>
              </w:rPr>
            </w:pPr>
            <w:r w:rsidRPr="00FA7FA8">
              <w:rPr>
                <w:bCs/>
                <w:i/>
                <w:iCs/>
                <w:sz w:val="28"/>
                <w:szCs w:val="28"/>
              </w:rPr>
              <w:t>-</w:t>
            </w:r>
            <w:r w:rsidRPr="00FA7FA8">
              <w:rPr>
                <w:bCs/>
                <w:iCs/>
                <w:sz w:val="28"/>
                <w:szCs w:val="28"/>
              </w:rPr>
              <w:t xml:space="preserve"> применять теоретические положения при изучении специальных юридических дисциплин;</w:t>
            </w:r>
          </w:p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bCs/>
                <w:iCs/>
                <w:sz w:val="28"/>
                <w:szCs w:val="28"/>
              </w:rPr>
              <w:t xml:space="preserve">- оперировать юридическими понятиями и категориями; </w:t>
            </w:r>
            <w:r w:rsidRPr="00FA7FA8">
              <w:rPr>
                <w:sz w:val="28"/>
                <w:szCs w:val="28"/>
              </w:rPr>
              <w:t>ориентироваться в законодательстве и юридической литературе;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98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402"/>
          <w:jc w:val="center"/>
        </w:trPr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1557"/>
          <w:jc w:val="center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after="200" w:line="276" w:lineRule="auto"/>
              <w:ind w:firstLine="23"/>
              <w:jc w:val="both"/>
              <w:rPr>
                <w:sz w:val="28"/>
                <w:szCs w:val="28"/>
              </w:rPr>
            </w:pP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Устный ответ;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Работа с раздаточным материалом;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Тестовые задания;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Выполнение докладов;</w:t>
            </w:r>
          </w:p>
          <w:p w:rsidR="00FA7FA8" w:rsidRPr="00FA7FA8" w:rsidRDefault="00FA7FA8" w:rsidP="00FA7FA8">
            <w:pPr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Защита рефератов;</w:t>
            </w:r>
          </w:p>
        </w:tc>
      </w:tr>
      <w:tr w:rsidR="00FA7FA8" w:rsidRPr="00FA7FA8" w:rsidTr="00FA7FA8">
        <w:trPr>
          <w:trHeight w:val="384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  <w:sz w:val="28"/>
                <w:szCs w:val="28"/>
              </w:rPr>
            </w:pPr>
            <w:r w:rsidRPr="00FA7FA8">
              <w:rPr>
                <w:b/>
                <w:sz w:val="28"/>
                <w:szCs w:val="28"/>
              </w:rPr>
              <w:t>знания: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bCs/>
                <w:i/>
                <w:sz w:val="28"/>
                <w:szCs w:val="28"/>
              </w:rPr>
            </w:pPr>
          </w:p>
        </w:tc>
      </w:tr>
      <w:tr w:rsidR="00FA7FA8" w:rsidRPr="00FA7FA8" w:rsidTr="00FA7FA8">
        <w:trPr>
          <w:trHeight w:val="818"/>
          <w:jc w:val="center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теоретические основы правовой науки, а именно закономерности возникновения и функционирования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основы правового государства;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понятие, типы и формы государства и права;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систему права и её элементы;</w:t>
            </w:r>
          </w:p>
          <w:p w:rsidR="00FA7FA8" w:rsidRPr="00FA7FA8" w:rsidRDefault="00FA7FA8" w:rsidP="00FA7FA8">
            <w:pPr>
              <w:spacing w:line="276" w:lineRule="auto"/>
              <w:ind w:firstLine="23"/>
              <w:jc w:val="both"/>
              <w:rPr>
                <w:b/>
                <w:sz w:val="28"/>
                <w:szCs w:val="28"/>
              </w:rPr>
            </w:pPr>
            <w:r w:rsidRPr="00FA7FA8">
              <w:rPr>
                <w:sz w:val="28"/>
                <w:szCs w:val="28"/>
              </w:rPr>
              <w:t>- сущность и взаимосвязь правовых явлений, их взаимодействие с другими социальными явлениями;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A8" w:rsidRPr="00FA7FA8" w:rsidRDefault="00FA7FA8" w:rsidP="00FA7FA8">
            <w:pPr>
              <w:rPr>
                <w:sz w:val="28"/>
                <w:szCs w:val="28"/>
              </w:rPr>
            </w:pP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870" w:rsidRDefault="002F6870" w:rsidP="00F216C0">
      <w:r>
        <w:separator/>
      </w:r>
    </w:p>
  </w:endnote>
  <w:endnote w:type="continuationSeparator" w:id="1">
    <w:p w:rsidR="002F6870" w:rsidRDefault="002F6870" w:rsidP="00F21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52" w:rsidRDefault="00A81378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32E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52" w:rsidRPr="000A6AFB" w:rsidRDefault="00A81378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="00232E52"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C01F42">
      <w:rPr>
        <w:rStyle w:val="a5"/>
        <w:noProof/>
        <w:sz w:val="20"/>
        <w:szCs w:val="20"/>
      </w:rPr>
      <w:t>6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870" w:rsidRDefault="002F6870" w:rsidP="00F216C0">
      <w:r>
        <w:separator/>
      </w:r>
    </w:p>
  </w:footnote>
  <w:footnote w:type="continuationSeparator" w:id="1">
    <w:p w:rsidR="002F6870" w:rsidRDefault="002F6870" w:rsidP="00F21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D50200"/>
    <w:multiLevelType w:val="hybridMultilevel"/>
    <w:tmpl w:val="BC2A179E"/>
    <w:lvl w:ilvl="0" w:tplc="C56A18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A1D"/>
    <w:rsid w:val="00010A1D"/>
    <w:rsid w:val="000237C3"/>
    <w:rsid w:val="000774AD"/>
    <w:rsid w:val="00084714"/>
    <w:rsid w:val="00086BAC"/>
    <w:rsid w:val="000B13CF"/>
    <w:rsid w:val="00152A92"/>
    <w:rsid w:val="00155D71"/>
    <w:rsid w:val="001E7AA9"/>
    <w:rsid w:val="001F294D"/>
    <w:rsid w:val="001F2D26"/>
    <w:rsid w:val="002222E9"/>
    <w:rsid w:val="00232E52"/>
    <w:rsid w:val="002561F1"/>
    <w:rsid w:val="00283047"/>
    <w:rsid w:val="002857AF"/>
    <w:rsid w:val="002C732C"/>
    <w:rsid w:val="002F6870"/>
    <w:rsid w:val="00330098"/>
    <w:rsid w:val="00376D44"/>
    <w:rsid w:val="00415E29"/>
    <w:rsid w:val="004449E1"/>
    <w:rsid w:val="0048387F"/>
    <w:rsid w:val="005117DB"/>
    <w:rsid w:val="005125A5"/>
    <w:rsid w:val="00517BE4"/>
    <w:rsid w:val="00537FDF"/>
    <w:rsid w:val="00553AA0"/>
    <w:rsid w:val="005B44B9"/>
    <w:rsid w:val="005E303E"/>
    <w:rsid w:val="005F5406"/>
    <w:rsid w:val="00623286"/>
    <w:rsid w:val="00653007"/>
    <w:rsid w:val="006736D3"/>
    <w:rsid w:val="006941A4"/>
    <w:rsid w:val="006C3581"/>
    <w:rsid w:val="006C48A1"/>
    <w:rsid w:val="007522DC"/>
    <w:rsid w:val="007540C2"/>
    <w:rsid w:val="007641BF"/>
    <w:rsid w:val="007B5D97"/>
    <w:rsid w:val="007C33B1"/>
    <w:rsid w:val="00801C14"/>
    <w:rsid w:val="008E4C73"/>
    <w:rsid w:val="008F0F8C"/>
    <w:rsid w:val="00917092"/>
    <w:rsid w:val="00970BA9"/>
    <w:rsid w:val="00A202A2"/>
    <w:rsid w:val="00A55A6C"/>
    <w:rsid w:val="00A81378"/>
    <w:rsid w:val="00B82B4A"/>
    <w:rsid w:val="00C01F42"/>
    <w:rsid w:val="00C10FD7"/>
    <w:rsid w:val="00C67C03"/>
    <w:rsid w:val="00C7277D"/>
    <w:rsid w:val="00CA4A5E"/>
    <w:rsid w:val="00CB2CA1"/>
    <w:rsid w:val="00DC0FC6"/>
    <w:rsid w:val="00DC273D"/>
    <w:rsid w:val="00DD3620"/>
    <w:rsid w:val="00DF0DC2"/>
    <w:rsid w:val="00E070CE"/>
    <w:rsid w:val="00E27FD9"/>
    <w:rsid w:val="00E4312D"/>
    <w:rsid w:val="00EB3892"/>
    <w:rsid w:val="00EF0CB1"/>
    <w:rsid w:val="00F0263C"/>
    <w:rsid w:val="00F216C0"/>
    <w:rsid w:val="00F24D85"/>
    <w:rsid w:val="00F36CE1"/>
    <w:rsid w:val="00F40A36"/>
    <w:rsid w:val="00F84EFC"/>
    <w:rsid w:val="00FA65D5"/>
    <w:rsid w:val="00FA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CD096-C010-4E8D-B2A6-A1DD31C8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Сотрудник</cp:lastModifiedBy>
  <cp:revision>5</cp:revision>
  <cp:lastPrinted>2019-09-30T12:16:00Z</cp:lastPrinted>
  <dcterms:created xsi:type="dcterms:W3CDTF">2019-09-28T07:56:00Z</dcterms:created>
  <dcterms:modified xsi:type="dcterms:W3CDTF">2019-10-11T08:09:00Z</dcterms:modified>
</cp:coreProperties>
</file>